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4965D" w14:textId="77777777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</w:p>
    <w:p w14:paraId="4779497F" w14:textId="75C75A84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  <w:r w:rsidRPr="008120E8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B055687" wp14:editId="7BC2A881">
            <wp:simplePos x="0" y="0"/>
            <wp:positionH relativeFrom="column">
              <wp:posOffset>514985</wp:posOffset>
            </wp:positionH>
            <wp:positionV relativeFrom="paragraph">
              <wp:posOffset>-274320</wp:posOffset>
            </wp:positionV>
            <wp:extent cx="335915" cy="445135"/>
            <wp:effectExtent l="0" t="0" r="6985" b="0"/>
            <wp:wrapNone/>
            <wp:docPr id="248751761" name="Slika 4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57391" w14:textId="77777777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REPUBLIKA HRVATSKA</w:t>
      </w:r>
    </w:p>
    <w:p w14:paraId="532F40C4" w14:textId="77777777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BJELOVARSKO-BILOGORSKA ŽUPANIJA</w:t>
      </w:r>
    </w:p>
    <w:p w14:paraId="56D476CB" w14:textId="77777777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GRAD GAREŠNICA</w:t>
      </w:r>
    </w:p>
    <w:p w14:paraId="2FDE308D" w14:textId="77777777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GRADONAČELNIK</w:t>
      </w:r>
    </w:p>
    <w:p w14:paraId="79F94CCA" w14:textId="77777777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ab/>
      </w:r>
      <w:r w:rsidRPr="008120E8">
        <w:rPr>
          <w:rFonts w:cstheme="minorHAnsi"/>
          <w:sz w:val="24"/>
          <w:szCs w:val="24"/>
        </w:rPr>
        <w:tab/>
      </w:r>
      <w:r w:rsidRPr="008120E8">
        <w:rPr>
          <w:rFonts w:cstheme="minorHAnsi"/>
          <w:sz w:val="24"/>
          <w:szCs w:val="24"/>
        </w:rPr>
        <w:tab/>
      </w:r>
    </w:p>
    <w:p w14:paraId="6C03CABB" w14:textId="3E3EAA6F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KLASA:  940-01/24-01/</w:t>
      </w:r>
      <w:r w:rsidR="00304119">
        <w:rPr>
          <w:rFonts w:cstheme="minorHAnsi"/>
          <w:sz w:val="24"/>
          <w:szCs w:val="24"/>
        </w:rPr>
        <w:t>14</w:t>
      </w:r>
    </w:p>
    <w:p w14:paraId="688550C2" w14:textId="60ED11A9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URBROJ: 2103-4-02-2</w:t>
      </w:r>
      <w:r w:rsidR="005B4259">
        <w:rPr>
          <w:rFonts w:cstheme="minorHAnsi"/>
          <w:sz w:val="24"/>
          <w:szCs w:val="24"/>
        </w:rPr>
        <w:t>4</w:t>
      </w:r>
      <w:r w:rsidRPr="008120E8">
        <w:rPr>
          <w:rFonts w:cstheme="minorHAnsi"/>
          <w:sz w:val="24"/>
          <w:szCs w:val="24"/>
        </w:rPr>
        <w:t>-</w:t>
      </w:r>
      <w:r w:rsidR="005B4259">
        <w:rPr>
          <w:rFonts w:cstheme="minorHAnsi"/>
          <w:sz w:val="24"/>
          <w:szCs w:val="24"/>
        </w:rPr>
        <w:t>12</w:t>
      </w:r>
    </w:p>
    <w:p w14:paraId="5D7800CF" w14:textId="5ED10ADE" w:rsidR="008120E8" w:rsidRPr="008120E8" w:rsidRDefault="008120E8" w:rsidP="008120E8">
      <w:pPr>
        <w:spacing w:after="0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 xml:space="preserve">Garešnica, </w:t>
      </w:r>
      <w:r w:rsidR="005B4259">
        <w:rPr>
          <w:rFonts w:cstheme="minorHAnsi"/>
          <w:sz w:val="24"/>
          <w:szCs w:val="24"/>
        </w:rPr>
        <w:t>1</w:t>
      </w:r>
      <w:r w:rsidRPr="008120E8">
        <w:rPr>
          <w:rFonts w:cstheme="minorHAnsi"/>
          <w:sz w:val="24"/>
          <w:szCs w:val="24"/>
        </w:rPr>
        <w:t xml:space="preserve">0. </w:t>
      </w:r>
      <w:r w:rsidR="005B4259">
        <w:rPr>
          <w:rFonts w:cstheme="minorHAnsi"/>
          <w:sz w:val="24"/>
          <w:szCs w:val="24"/>
        </w:rPr>
        <w:t>rujan</w:t>
      </w:r>
      <w:r w:rsidRPr="008120E8">
        <w:rPr>
          <w:rFonts w:cstheme="minorHAnsi"/>
          <w:sz w:val="24"/>
          <w:szCs w:val="24"/>
        </w:rPr>
        <w:t xml:space="preserve"> 2024.</w:t>
      </w:r>
    </w:p>
    <w:p w14:paraId="5FC3F956" w14:textId="77777777" w:rsidR="008120E8" w:rsidRPr="008120E8" w:rsidRDefault="008120E8" w:rsidP="008120E8">
      <w:pPr>
        <w:rPr>
          <w:rFonts w:cstheme="minorHAnsi"/>
          <w:sz w:val="24"/>
          <w:szCs w:val="24"/>
        </w:rPr>
      </w:pPr>
    </w:p>
    <w:p w14:paraId="7DC0F449" w14:textId="57ED6B96" w:rsidR="00CD4D7B" w:rsidRDefault="00CD4D7B" w:rsidP="008120E8">
      <w:pPr>
        <w:jc w:val="both"/>
        <w:rPr>
          <w:rFonts w:cstheme="minorHAnsi"/>
          <w:sz w:val="24"/>
          <w:szCs w:val="24"/>
        </w:rPr>
      </w:pPr>
      <w:bookmarkStart w:id="0" w:name="_Hlk161815632"/>
      <w:bookmarkStart w:id="1" w:name="_Hlk176851482"/>
      <w:r>
        <w:rPr>
          <w:rFonts w:cstheme="minorHAnsi"/>
          <w:sz w:val="24"/>
          <w:szCs w:val="24"/>
        </w:rPr>
        <w:t>Na temelju članka 17. st. 1. Odluke o gospodarenju nekretninama u vlasništvu Grada Garešnice („Službeni glasnik Grada Garešnice“ broj 2/12, 3/14 i 6/22)</w:t>
      </w:r>
      <w:r w:rsidR="00D51C6F">
        <w:rPr>
          <w:rFonts w:cstheme="minorHAnsi"/>
          <w:sz w:val="24"/>
          <w:szCs w:val="24"/>
        </w:rPr>
        <w:t>, a sukladno točki II. Odluke o prodaji nekretnina u vlasništvu Grada Garešnice KLASA: 940-01/24-01/13, URBROJ: 2103-4-02-24-1 od 01. srpnja 2024. godine i članka 53. Statuta Grada Garešnice („Službeni glasnik Grada Garešnice“, broj 2/21) gradonačelnik Grada Garešnice objavljuje</w:t>
      </w:r>
    </w:p>
    <w:p w14:paraId="0E205DF8" w14:textId="77777777" w:rsidR="008120E8" w:rsidRPr="008120E8" w:rsidRDefault="008120E8" w:rsidP="00D51C6F">
      <w:pPr>
        <w:rPr>
          <w:rFonts w:cstheme="minorHAnsi"/>
          <w:sz w:val="24"/>
          <w:szCs w:val="24"/>
        </w:rPr>
      </w:pPr>
    </w:p>
    <w:p w14:paraId="0AC1B675" w14:textId="00E83D08" w:rsidR="008120E8" w:rsidRPr="008120E8" w:rsidRDefault="008120E8" w:rsidP="00A56326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P O NO V LJ E N I    J A V N I    N A T J E Č A J</w:t>
      </w:r>
    </w:p>
    <w:p w14:paraId="4481654B" w14:textId="77777777" w:rsidR="008120E8" w:rsidRPr="008120E8" w:rsidRDefault="008120E8" w:rsidP="00A56326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za prodaju nekretnina u vlasništvu Grada Garešnice</w:t>
      </w:r>
    </w:p>
    <w:p w14:paraId="3317D054" w14:textId="77777777" w:rsidR="008120E8" w:rsidRPr="008120E8" w:rsidRDefault="008120E8" w:rsidP="008120E8">
      <w:pPr>
        <w:rPr>
          <w:rFonts w:cstheme="minorHAnsi"/>
          <w:b/>
          <w:bCs/>
          <w:sz w:val="24"/>
          <w:szCs w:val="24"/>
        </w:rPr>
      </w:pPr>
    </w:p>
    <w:p w14:paraId="339FF770" w14:textId="77777777" w:rsidR="008120E8" w:rsidRPr="008120E8" w:rsidRDefault="008120E8" w:rsidP="008120E8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I.</w:t>
      </w:r>
    </w:p>
    <w:p w14:paraId="1AE4641F" w14:textId="06E700A7" w:rsidR="008120E8" w:rsidRPr="008120E8" w:rsidRDefault="008120E8" w:rsidP="008120E8">
      <w:pPr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Predmet natječaja je prodaja nekretnine u vlasništvu Grada Garešnice upisane u zemljišnu knjigam</w:t>
      </w:r>
      <w:r>
        <w:rPr>
          <w:rFonts w:cstheme="minorHAnsi"/>
          <w:sz w:val="24"/>
          <w:szCs w:val="24"/>
        </w:rPr>
        <w:t>a</w:t>
      </w:r>
      <w:r w:rsidRPr="008120E8">
        <w:rPr>
          <w:rFonts w:cstheme="minorHAnsi"/>
          <w:sz w:val="24"/>
          <w:szCs w:val="24"/>
        </w:rPr>
        <w:t xml:space="preserve"> Zemljišnoknjižnog odjela u Garešnici i to:</w:t>
      </w:r>
    </w:p>
    <w:p w14:paraId="1D85B4D8" w14:textId="35A8582B" w:rsidR="008120E8" w:rsidRPr="008120E8" w:rsidRDefault="008120E8" w:rsidP="008120E8">
      <w:pPr>
        <w:pStyle w:val="Odlomakpopisa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eastAsia="Times New Roman" w:cstheme="minorHAnsi"/>
          <w:sz w:val="24"/>
          <w:szCs w:val="24"/>
          <w:lang w:eastAsia="hr-HR"/>
        </w:rPr>
      </w:pPr>
      <w:r w:rsidRPr="008120E8">
        <w:rPr>
          <w:rFonts w:eastAsia="Times New Roman" w:cstheme="minorHAnsi"/>
          <w:sz w:val="24"/>
          <w:szCs w:val="24"/>
          <w:lang w:eastAsia="hr-HR"/>
        </w:rPr>
        <w:t>nekretnin</w:t>
      </w:r>
      <w:r w:rsidR="00D51C6F">
        <w:rPr>
          <w:rFonts w:eastAsia="Times New Roman" w:cstheme="minorHAnsi"/>
          <w:sz w:val="24"/>
          <w:szCs w:val="24"/>
          <w:lang w:eastAsia="hr-HR"/>
        </w:rPr>
        <w:t>a</w:t>
      </w:r>
      <w:r w:rsidRPr="008120E8">
        <w:rPr>
          <w:rFonts w:eastAsia="Times New Roman" w:cstheme="minorHAnsi"/>
          <w:sz w:val="24"/>
          <w:szCs w:val="24"/>
          <w:lang w:eastAsia="hr-HR"/>
        </w:rPr>
        <w:t xml:space="preserve"> upisan</w:t>
      </w:r>
      <w:r w:rsidR="00D51C6F">
        <w:rPr>
          <w:rFonts w:eastAsia="Times New Roman" w:cstheme="minorHAnsi"/>
          <w:sz w:val="24"/>
          <w:szCs w:val="24"/>
          <w:lang w:eastAsia="hr-HR"/>
        </w:rPr>
        <w:t>a</w:t>
      </w:r>
      <w:r w:rsidRPr="008120E8">
        <w:rPr>
          <w:rFonts w:eastAsia="Times New Roman" w:cstheme="minorHAnsi"/>
          <w:sz w:val="24"/>
          <w:szCs w:val="24"/>
          <w:lang w:eastAsia="hr-HR"/>
        </w:rPr>
        <w:t xml:space="preserve"> u zk.ul.br. 1852 k.o. Garešnica-centar:</w:t>
      </w:r>
    </w:p>
    <w:p w14:paraId="2D777F03" w14:textId="77777777" w:rsidR="008120E8" w:rsidRPr="008120E8" w:rsidRDefault="008120E8" w:rsidP="008120E8">
      <w:pPr>
        <w:widowControl w:val="0"/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8120E8">
        <w:rPr>
          <w:rFonts w:eastAsia="Times New Roman" w:cstheme="minorHAnsi"/>
          <w:sz w:val="24"/>
          <w:szCs w:val="24"/>
          <w:lang w:eastAsia="hr-HR"/>
        </w:rPr>
        <w:t xml:space="preserve">            k.č.br. 1554/1,                 </w:t>
      </w:r>
      <w:r w:rsidRPr="008120E8">
        <w:rPr>
          <w:rFonts w:cstheme="minorHAnsi"/>
          <w:sz w:val="24"/>
          <w:szCs w:val="24"/>
        </w:rPr>
        <w:t xml:space="preserve">KOLODVORSKA ULICA, </w:t>
      </w:r>
    </w:p>
    <w:p w14:paraId="5C5066F0" w14:textId="77777777" w:rsidR="008120E8" w:rsidRPr="008120E8" w:rsidRDefault="008120E8" w:rsidP="008120E8">
      <w:pPr>
        <w:widowControl w:val="0"/>
        <w:autoSpaceDE w:val="0"/>
        <w:autoSpaceDN w:val="0"/>
        <w:adjustRightInd w:val="0"/>
        <w:spacing w:after="0"/>
        <w:ind w:left="2124" w:firstLine="708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 xml:space="preserve">   DVORIŠTE,                                                                             2072 m²                                                                  </w:t>
      </w:r>
    </w:p>
    <w:p w14:paraId="1389DEA8" w14:textId="77777777" w:rsidR="008120E8" w:rsidRPr="008120E8" w:rsidRDefault="008120E8" w:rsidP="008120E8">
      <w:pPr>
        <w:widowControl w:val="0"/>
        <w:autoSpaceDE w:val="0"/>
        <w:autoSpaceDN w:val="0"/>
        <w:adjustRightInd w:val="0"/>
        <w:spacing w:after="0"/>
        <w:rPr>
          <w:rFonts w:eastAsia="Times New Roman" w:cstheme="minorHAnsi"/>
          <w:sz w:val="24"/>
          <w:szCs w:val="24"/>
          <w:lang w:eastAsia="hr-HR"/>
        </w:rPr>
      </w:pPr>
      <w:r w:rsidRPr="008120E8">
        <w:rPr>
          <w:rFonts w:cstheme="minorHAnsi"/>
          <w:sz w:val="24"/>
          <w:szCs w:val="24"/>
        </w:rPr>
        <w:t xml:space="preserve">                                                       KUĆA, GAREŠNICA, KOLODVORSKA ULICA 54,                  237 m²</w:t>
      </w:r>
      <w:r w:rsidRPr="008120E8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2B2F81DD" w14:textId="410FE6CC" w:rsidR="008120E8" w:rsidRPr="008120E8" w:rsidRDefault="008120E8" w:rsidP="008120E8">
      <w:pPr>
        <w:widowControl w:val="0"/>
        <w:autoSpaceDE w:val="0"/>
        <w:autoSpaceDN w:val="0"/>
        <w:adjustRightInd w:val="0"/>
        <w:spacing w:after="0"/>
        <w:ind w:left="6372" w:firstLine="708"/>
        <w:rPr>
          <w:rFonts w:eastAsia="Times New Roman" w:cstheme="minorHAnsi"/>
          <w:sz w:val="24"/>
          <w:szCs w:val="24"/>
          <w:lang w:eastAsia="hr-HR"/>
        </w:rPr>
      </w:pPr>
      <w:r w:rsidRPr="008120E8">
        <w:rPr>
          <w:rFonts w:eastAsia="Times New Roman" w:cstheme="minorHAnsi"/>
          <w:sz w:val="24"/>
          <w:szCs w:val="24"/>
          <w:lang w:eastAsia="hr-HR"/>
        </w:rPr>
        <w:t xml:space="preserve">  UKUPNO: 2309 m²</w:t>
      </w:r>
    </w:p>
    <w:p w14:paraId="5895C2EA" w14:textId="77777777" w:rsidR="008120E8" w:rsidRPr="008120E8" w:rsidRDefault="008120E8" w:rsidP="008120E8">
      <w:pPr>
        <w:widowControl w:val="0"/>
        <w:autoSpaceDE w:val="0"/>
        <w:autoSpaceDN w:val="0"/>
        <w:adjustRightInd w:val="0"/>
        <w:ind w:firstLine="708"/>
        <w:jc w:val="right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ab/>
      </w:r>
      <w:r w:rsidRPr="008120E8">
        <w:rPr>
          <w:rFonts w:cstheme="minorHAnsi"/>
          <w:sz w:val="24"/>
          <w:szCs w:val="24"/>
        </w:rPr>
        <w:tab/>
      </w:r>
      <w:r w:rsidRPr="008120E8">
        <w:rPr>
          <w:rFonts w:cstheme="minorHAnsi"/>
          <w:sz w:val="24"/>
          <w:szCs w:val="24"/>
        </w:rPr>
        <w:tab/>
      </w:r>
      <w:r w:rsidRPr="008120E8">
        <w:rPr>
          <w:rFonts w:cstheme="minorHAnsi"/>
          <w:sz w:val="24"/>
          <w:szCs w:val="24"/>
        </w:rPr>
        <w:tab/>
      </w:r>
      <w:r w:rsidRPr="008120E8">
        <w:rPr>
          <w:rFonts w:cstheme="minorHAnsi"/>
          <w:sz w:val="24"/>
          <w:szCs w:val="24"/>
        </w:rPr>
        <w:tab/>
      </w:r>
      <w:r w:rsidRPr="008120E8">
        <w:rPr>
          <w:rFonts w:cstheme="minorHAnsi"/>
          <w:sz w:val="24"/>
          <w:szCs w:val="24"/>
        </w:rPr>
        <w:tab/>
      </w:r>
      <w:r w:rsidRPr="008120E8">
        <w:rPr>
          <w:rFonts w:cstheme="minorHAnsi"/>
          <w:sz w:val="24"/>
          <w:szCs w:val="24"/>
        </w:rPr>
        <w:tab/>
        <w:t xml:space="preserve">                            </w:t>
      </w:r>
    </w:p>
    <w:p w14:paraId="540E5373" w14:textId="77777777" w:rsidR="00D51C6F" w:rsidRDefault="008120E8" w:rsidP="00D51C6F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120E8">
        <w:rPr>
          <w:rFonts w:eastAsia="Times New Roman" w:cstheme="minorHAnsi"/>
          <w:sz w:val="24"/>
          <w:szCs w:val="24"/>
          <w:lang w:eastAsia="hr-HR"/>
        </w:rPr>
        <w:t xml:space="preserve">Početna cijena nekretnine iznosi: </w:t>
      </w:r>
      <w:r w:rsidRPr="008120E8">
        <w:rPr>
          <w:rFonts w:eastAsia="Times New Roman" w:cstheme="minorHAnsi"/>
          <w:b/>
          <w:bCs/>
          <w:sz w:val="24"/>
          <w:szCs w:val="24"/>
          <w:lang w:eastAsia="hr-HR"/>
        </w:rPr>
        <w:t>39.388,68  EUR-a.</w:t>
      </w:r>
    </w:p>
    <w:p w14:paraId="590DF515" w14:textId="5DD87506" w:rsidR="008120E8" w:rsidRPr="00D51C6F" w:rsidRDefault="008120E8" w:rsidP="00D51C6F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8120E8">
        <w:rPr>
          <w:rFonts w:eastAsia="Times New Roman" w:cstheme="minorHAnsi"/>
          <w:sz w:val="24"/>
          <w:szCs w:val="24"/>
          <w:lang w:eastAsia="hr-HR"/>
        </w:rPr>
        <w:t xml:space="preserve">Najpovoljniji ponuditelj, pored kupoprodajne cijene, snosi i trošak izrade procjembenog elaborata u iznosu od </w:t>
      </w:r>
      <w:r w:rsidRPr="008120E8">
        <w:rPr>
          <w:rFonts w:eastAsia="Times New Roman" w:cstheme="minorHAnsi"/>
          <w:b/>
          <w:sz w:val="24"/>
          <w:szCs w:val="24"/>
          <w:lang w:eastAsia="hr-HR"/>
        </w:rPr>
        <w:t>280,00 EUR-a</w:t>
      </w:r>
      <w:r w:rsidRPr="008120E8">
        <w:rPr>
          <w:rFonts w:eastAsia="Times New Roman" w:cstheme="minorHAnsi"/>
          <w:sz w:val="24"/>
          <w:szCs w:val="24"/>
          <w:lang w:eastAsia="hr-HR"/>
        </w:rPr>
        <w:t xml:space="preserve"> za koji će se uvećati postignuta kupoprodajna cijena iz najpovoljnije ponude.</w:t>
      </w:r>
      <w:bookmarkStart w:id="2" w:name="_Hlk117061236"/>
    </w:p>
    <w:bookmarkEnd w:id="2"/>
    <w:p w14:paraId="077FFE4C" w14:textId="77777777" w:rsidR="008120E8" w:rsidRPr="008120E8" w:rsidRDefault="008120E8" w:rsidP="008120E8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II.</w:t>
      </w:r>
    </w:p>
    <w:p w14:paraId="544B7104" w14:textId="2403A281" w:rsidR="008120E8" w:rsidRPr="008120E8" w:rsidRDefault="008120E8" w:rsidP="008120E8">
      <w:pPr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Nekretnin</w:t>
      </w:r>
      <w:r w:rsidR="00D51C6F">
        <w:rPr>
          <w:rFonts w:cstheme="minorHAnsi"/>
          <w:sz w:val="24"/>
          <w:szCs w:val="24"/>
        </w:rPr>
        <w:t>a</w:t>
      </w:r>
      <w:r w:rsidRPr="008120E8">
        <w:rPr>
          <w:rFonts w:cstheme="minorHAnsi"/>
          <w:sz w:val="24"/>
          <w:szCs w:val="24"/>
        </w:rPr>
        <w:t xml:space="preserve"> iz točke I. ovog Natječaja prodaj</w:t>
      </w:r>
      <w:r w:rsidR="00D51C6F">
        <w:rPr>
          <w:rFonts w:cstheme="minorHAnsi"/>
          <w:sz w:val="24"/>
          <w:szCs w:val="24"/>
        </w:rPr>
        <w:t>e</w:t>
      </w:r>
      <w:r w:rsidRPr="008120E8">
        <w:rPr>
          <w:rFonts w:cstheme="minorHAnsi"/>
          <w:sz w:val="24"/>
          <w:szCs w:val="24"/>
        </w:rPr>
        <w:t xml:space="preserve"> se javnim prikupljanjem ponuda</w:t>
      </w:r>
      <w:r w:rsidR="00D51C6F">
        <w:rPr>
          <w:rFonts w:cstheme="minorHAnsi"/>
          <w:sz w:val="24"/>
          <w:szCs w:val="24"/>
        </w:rPr>
        <w:t>.</w:t>
      </w:r>
    </w:p>
    <w:p w14:paraId="6D3B8443" w14:textId="77777777" w:rsidR="008120E8" w:rsidRDefault="008120E8" w:rsidP="008120E8">
      <w:pPr>
        <w:rPr>
          <w:rFonts w:cstheme="minorHAnsi"/>
          <w:sz w:val="24"/>
          <w:szCs w:val="24"/>
        </w:rPr>
      </w:pPr>
    </w:p>
    <w:p w14:paraId="43299F83" w14:textId="77777777" w:rsidR="008120E8" w:rsidRPr="008120E8" w:rsidRDefault="008120E8" w:rsidP="008120E8">
      <w:pPr>
        <w:rPr>
          <w:rFonts w:cstheme="minorHAnsi"/>
          <w:sz w:val="24"/>
          <w:szCs w:val="24"/>
        </w:rPr>
      </w:pPr>
    </w:p>
    <w:p w14:paraId="1F4DE811" w14:textId="77777777" w:rsidR="008120E8" w:rsidRPr="008120E8" w:rsidRDefault="008120E8" w:rsidP="008120E8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lastRenderedPageBreak/>
        <w:t>III.</w:t>
      </w:r>
    </w:p>
    <w:p w14:paraId="0ACC930B" w14:textId="77777777" w:rsidR="008120E8" w:rsidRPr="008120E8" w:rsidRDefault="008120E8" w:rsidP="008120E8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Rok za podnošenje ponuda iznosi 15 (petnaest) dana od dana objave natječaja.</w:t>
      </w:r>
    </w:p>
    <w:p w14:paraId="6531CFAE" w14:textId="77777777" w:rsidR="008120E8" w:rsidRPr="008120E8" w:rsidRDefault="008120E8" w:rsidP="008120E8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Natječaj će se objaviti na oglasnoj ploči i mrežnim stranicama Grada Garešnice.</w:t>
      </w:r>
    </w:p>
    <w:p w14:paraId="6E1AF8AE" w14:textId="01BF4817" w:rsidR="008120E8" w:rsidRPr="008120E8" w:rsidRDefault="008120E8" w:rsidP="00A56326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Kao dan objave natječaja uzima se dan objave natječaja na mrežnim stranicama Grada Garešnice www.garesnica.eu.</w:t>
      </w:r>
    </w:p>
    <w:p w14:paraId="1BC31F21" w14:textId="77777777" w:rsidR="008120E8" w:rsidRPr="008120E8" w:rsidRDefault="008120E8" w:rsidP="008120E8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IV.</w:t>
      </w:r>
    </w:p>
    <w:p w14:paraId="0A1BEEE8" w14:textId="146FB4C3" w:rsidR="008120E8" w:rsidRDefault="008120E8" w:rsidP="008120E8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sz w:val="24"/>
          <w:szCs w:val="24"/>
        </w:rPr>
        <w:t xml:space="preserve">Pisane ponude dostavljaju se u zatvorenoj omotnici osobno ili putem pošte preporučenom pošiljkom na adresu </w:t>
      </w:r>
      <w:r w:rsidRPr="008120E8">
        <w:rPr>
          <w:rFonts w:cstheme="minorHAnsi"/>
          <w:b/>
          <w:bCs/>
          <w:sz w:val="24"/>
          <w:szCs w:val="24"/>
        </w:rPr>
        <w:t>Grada Garešnice, Vladimira Nazora 20A, 43280 Garešnica, s naznakom</w:t>
      </w:r>
    </w:p>
    <w:p w14:paraId="0F407D27" w14:textId="77777777" w:rsidR="00D51C6F" w:rsidRPr="008120E8" w:rsidRDefault="00D51C6F" w:rsidP="008120E8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7BCDC93" w14:textId="15956CE7" w:rsidR="008120E8" w:rsidRDefault="008120E8" w:rsidP="008120E8">
      <w:pPr>
        <w:spacing w:after="0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„PONUDA NA NATJEČAJ ZA PRODAJU NEKRETNINA – NE OTVARAJ“.</w:t>
      </w:r>
    </w:p>
    <w:p w14:paraId="0C8B974E" w14:textId="77777777" w:rsidR="00D51C6F" w:rsidRPr="008120E8" w:rsidRDefault="00D51C6F" w:rsidP="008120E8">
      <w:pPr>
        <w:spacing w:after="0"/>
        <w:rPr>
          <w:rFonts w:cstheme="minorHAnsi"/>
          <w:b/>
          <w:bCs/>
          <w:sz w:val="24"/>
          <w:szCs w:val="24"/>
        </w:rPr>
      </w:pPr>
    </w:p>
    <w:p w14:paraId="7616F8D9" w14:textId="0AA5CC25" w:rsidR="008120E8" w:rsidRPr="008120E8" w:rsidRDefault="008120E8" w:rsidP="008120E8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Danom predaje ponude smatra  se dan predaje ponude službeniku koji vodi urudžbeni zapisnik u Gradu Garešnici, odnosno dan predaje ponude na pošti isključivo preporučenom pošiljkom.</w:t>
      </w:r>
    </w:p>
    <w:p w14:paraId="6A558F2C" w14:textId="77777777" w:rsidR="008120E8" w:rsidRPr="008120E8" w:rsidRDefault="008120E8" w:rsidP="008120E8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Nepravovremene i nepotpune ponude neće se razmatrati.</w:t>
      </w:r>
    </w:p>
    <w:p w14:paraId="6F626C04" w14:textId="77777777" w:rsidR="008120E8" w:rsidRPr="008120E8" w:rsidRDefault="008120E8" w:rsidP="008120E8">
      <w:pPr>
        <w:rPr>
          <w:rFonts w:cstheme="minorHAnsi"/>
          <w:sz w:val="24"/>
          <w:szCs w:val="24"/>
        </w:rPr>
      </w:pPr>
    </w:p>
    <w:p w14:paraId="2DD6B7E9" w14:textId="77777777" w:rsidR="008120E8" w:rsidRPr="008120E8" w:rsidRDefault="008120E8" w:rsidP="008120E8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V.</w:t>
      </w:r>
    </w:p>
    <w:p w14:paraId="1C6ADEEE" w14:textId="7644FDD1" w:rsidR="008120E8" w:rsidRPr="008120E8" w:rsidRDefault="008120E8" w:rsidP="00A56326">
      <w:pPr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 xml:space="preserve">Pravo sudjelovanja na ovom Natječaju za prodaju nekretnina imaju isključivo osobe koje prema važećim propisima mogu biti nositelji prava vlasništva na nekretninama na </w:t>
      </w:r>
      <w:r w:rsidR="00BB60B7" w:rsidRPr="008120E8">
        <w:rPr>
          <w:rFonts w:cstheme="minorHAnsi"/>
          <w:sz w:val="24"/>
          <w:szCs w:val="24"/>
        </w:rPr>
        <w:t>području</w:t>
      </w:r>
      <w:r w:rsidRPr="008120E8">
        <w:rPr>
          <w:rFonts w:cstheme="minorHAnsi"/>
          <w:sz w:val="24"/>
          <w:szCs w:val="24"/>
        </w:rPr>
        <w:t xml:space="preserve"> Republike Hrvatske.</w:t>
      </w:r>
    </w:p>
    <w:p w14:paraId="04D9F7C6" w14:textId="60A26889" w:rsidR="008120E8" w:rsidRPr="008120E8" w:rsidRDefault="008120E8" w:rsidP="008120E8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VI.</w:t>
      </w:r>
    </w:p>
    <w:p w14:paraId="39030E6B" w14:textId="77777777" w:rsidR="008120E8" w:rsidRPr="008120E8" w:rsidRDefault="008120E8" w:rsidP="008120E8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Pisana ponuda mora obavezno sadržavati:</w:t>
      </w:r>
    </w:p>
    <w:p w14:paraId="454CEE25" w14:textId="00D1BA6B" w:rsidR="008120E8" w:rsidRPr="008120E8" w:rsidRDefault="008120E8" w:rsidP="00D51C6F">
      <w:pPr>
        <w:spacing w:after="0"/>
        <w:ind w:left="993" w:hanging="284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-      ime, prezime i adresu za fizičku osobu, odnosno naziv i sjedište za pravnu osobu   ponuditelja, OIB ponuditelja, broj telefona, e-mail i druge kontakte ponuditelja uz dostavu odgovarajućih dokaza (preslika osobne iskaznice ili drugi dokumenti koji dokazuju ime i prezime, rješenje o upisu u sudski   ili drugi odgovarajući registar i sl.)</w:t>
      </w:r>
      <w:r w:rsidR="002E4E70">
        <w:rPr>
          <w:rFonts w:cstheme="minorHAnsi"/>
          <w:sz w:val="24"/>
          <w:szCs w:val="24"/>
        </w:rPr>
        <w:t>,</w:t>
      </w:r>
    </w:p>
    <w:p w14:paraId="3358E206" w14:textId="77B7B1CA" w:rsidR="008120E8" w:rsidRPr="008120E8" w:rsidRDefault="008120E8" w:rsidP="008120E8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naznaku zemljišta za koje se podnosi ponuda</w:t>
      </w:r>
      <w:r w:rsidR="002E4E70">
        <w:rPr>
          <w:rFonts w:cstheme="minorHAnsi"/>
          <w:sz w:val="24"/>
          <w:szCs w:val="24"/>
        </w:rPr>
        <w:t>,</w:t>
      </w:r>
    </w:p>
    <w:p w14:paraId="73E3DF30" w14:textId="5D2C87FB" w:rsidR="008120E8" w:rsidRPr="008120E8" w:rsidRDefault="008120E8" w:rsidP="008120E8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ponuđeni iznos cijene koji ne može biti manji od početne cijene nekretnina iz točke I. Natječaja</w:t>
      </w:r>
      <w:r w:rsidR="002E4E70">
        <w:rPr>
          <w:rFonts w:cstheme="minorHAnsi"/>
          <w:sz w:val="24"/>
          <w:szCs w:val="24"/>
        </w:rPr>
        <w:t>,</w:t>
      </w:r>
    </w:p>
    <w:p w14:paraId="07F61A92" w14:textId="77777777" w:rsidR="008120E8" w:rsidRPr="008120E8" w:rsidRDefault="008120E8" w:rsidP="008120E8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potvrdu o nepostojanju duga prema Gradu Garešnici, koja ne smije biti starija od 60 dana od dana objave Natječaja,</w:t>
      </w:r>
    </w:p>
    <w:p w14:paraId="0765F656" w14:textId="77777777" w:rsidR="008120E8" w:rsidRPr="008120E8" w:rsidRDefault="008120E8" w:rsidP="008120E8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dokaz o izvršenoj ulati jamčevine,</w:t>
      </w:r>
    </w:p>
    <w:p w14:paraId="6DA7E38F" w14:textId="10699881" w:rsidR="008120E8" w:rsidRPr="008120E8" w:rsidRDefault="008120E8" w:rsidP="008120E8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broj računa (IBAN) na koji će se moći izvršiti povrat uplaćene jamčevine (preslika kartice bankovnog računa)</w:t>
      </w:r>
      <w:r w:rsidR="002E4E70">
        <w:rPr>
          <w:rFonts w:cstheme="minorHAnsi"/>
          <w:sz w:val="24"/>
          <w:szCs w:val="24"/>
        </w:rPr>
        <w:t>,</w:t>
      </w:r>
    </w:p>
    <w:p w14:paraId="76AAD074" w14:textId="50CD9B8C" w:rsidR="008120E8" w:rsidRPr="002E4E70" w:rsidRDefault="008120E8" w:rsidP="008120E8">
      <w:pPr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120BE4A2" w14:textId="77777777" w:rsidR="008120E8" w:rsidRPr="008120E8" w:rsidRDefault="008120E8" w:rsidP="008E2543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VII.</w:t>
      </w:r>
    </w:p>
    <w:p w14:paraId="6D4EE34E" w14:textId="77777777" w:rsidR="008120E8" w:rsidRPr="008120E8" w:rsidRDefault="008120E8" w:rsidP="002E4E70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15692B4" w14:textId="77777777" w:rsidR="002E4E70" w:rsidRDefault="008120E8" w:rsidP="002E4E70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lastRenderedPageBreak/>
        <w:t xml:space="preserve">Ponuditelji su dužni uplatiti jamčevinu u iznosu od 10% utvrđene početne kupoprodajne cijene </w:t>
      </w:r>
    </w:p>
    <w:p w14:paraId="2645F63F" w14:textId="6D0E9A41" w:rsidR="002E4E70" w:rsidRDefault="002E4E70" w:rsidP="002E4E70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nekretninu iz točke I. ovog natječaja za koju se ponuda podnosi.</w:t>
      </w:r>
    </w:p>
    <w:p w14:paraId="08B8625E" w14:textId="77777777" w:rsidR="008120E8" w:rsidRPr="008120E8" w:rsidRDefault="008120E8" w:rsidP="002E4E70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 xml:space="preserve">Jamčevina se uplaćuje na račun Grada Garešnice: </w:t>
      </w:r>
      <w:r w:rsidRPr="008120E8">
        <w:rPr>
          <w:rFonts w:cstheme="minorHAnsi"/>
          <w:b/>
          <w:bCs/>
          <w:sz w:val="24"/>
          <w:szCs w:val="24"/>
        </w:rPr>
        <w:t>HR58 2402 0061 8119 0000 8</w:t>
      </w:r>
      <w:r w:rsidRPr="008120E8">
        <w:rPr>
          <w:rFonts w:cstheme="minorHAnsi"/>
          <w:sz w:val="24"/>
          <w:szCs w:val="24"/>
        </w:rPr>
        <w:t xml:space="preserve">, model: </w:t>
      </w:r>
      <w:r w:rsidRPr="008120E8">
        <w:rPr>
          <w:rFonts w:cstheme="minorHAnsi"/>
          <w:b/>
          <w:bCs/>
          <w:sz w:val="24"/>
          <w:szCs w:val="24"/>
        </w:rPr>
        <w:t>HR 68</w:t>
      </w:r>
      <w:r w:rsidRPr="008120E8">
        <w:rPr>
          <w:rFonts w:cstheme="minorHAnsi"/>
          <w:sz w:val="24"/>
          <w:szCs w:val="24"/>
        </w:rPr>
        <w:t xml:space="preserve">, poziv na broj: </w:t>
      </w:r>
      <w:r w:rsidRPr="008120E8">
        <w:rPr>
          <w:rFonts w:cstheme="minorHAnsi"/>
          <w:b/>
          <w:bCs/>
          <w:sz w:val="24"/>
          <w:szCs w:val="24"/>
        </w:rPr>
        <w:t>9016 - OIB ponuditelja</w:t>
      </w:r>
      <w:r w:rsidRPr="008120E8">
        <w:rPr>
          <w:rFonts w:cstheme="minorHAnsi"/>
          <w:sz w:val="24"/>
          <w:szCs w:val="24"/>
        </w:rPr>
        <w:t xml:space="preserve">, opis plaćanja </w:t>
      </w:r>
      <w:r w:rsidRPr="008120E8">
        <w:rPr>
          <w:rFonts w:cstheme="minorHAnsi"/>
          <w:b/>
          <w:bCs/>
          <w:sz w:val="24"/>
          <w:szCs w:val="24"/>
        </w:rPr>
        <w:t>„Jamčevina za natječaj - prodaja nekretnina“</w:t>
      </w:r>
      <w:r w:rsidRPr="008120E8">
        <w:rPr>
          <w:rFonts w:cstheme="minorHAnsi"/>
          <w:sz w:val="24"/>
          <w:szCs w:val="24"/>
        </w:rPr>
        <w:t xml:space="preserve">. </w:t>
      </w:r>
    </w:p>
    <w:p w14:paraId="24A25BC2" w14:textId="77777777" w:rsidR="008120E8" w:rsidRPr="008120E8" w:rsidRDefault="008120E8" w:rsidP="002E4E70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03A6F061" w14:textId="77777777" w:rsidR="008120E8" w:rsidRPr="008120E8" w:rsidRDefault="008120E8" w:rsidP="002E4E70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Ukoliko odabrani ponuditelj odustane od svoje ponude, nema pravo na povrat jamčevine.</w:t>
      </w:r>
    </w:p>
    <w:p w14:paraId="366076FB" w14:textId="77777777" w:rsidR="008120E8" w:rsidRPr="008120E8" w:rsidRDefault="008120E8" w:rsidP="008120E8">
      <w:pPr>
        <w:rPr>
          <w:rFonts w:cstheme="minorHAnsi"/>
          <w:sz w:val="24"/>
          <w:szCs w:val="24"/>
        </w:rPr>
      </w:pPr>
    </w:p>
    <w:p w14:paraId="2DC14870" w14:textId="77777777" w:rsidR="008120E8" w:rsidRPr="008120E8" w:rsidRDefault="008120E8" w:rsidP="008E2543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VIII.</w:t>
      </w:r>
    </w:p>
    <w:p w14:paraId="6B04AE93" w14:textId="5A07BFB7" w:rsidR="008120E8" w:rsidRPr="008120E8" w:rsidRDefault="008120E8" w:rsidP="008E2543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 xml:space="preserve">Najboljim ponuditeljem smatra se ponuditelj koji ponudi najvišu kupoprodajnu cijenu uz </w:t>
      </w:r>
      <w:r w:rsidR="00BB60B7" w:rsidRPr="008120E8">
        <w:rPr>
          <w:rFonts w:cstheme="minorHAnsi"/>
          <w:sz w:val="24"/>
          <w:szCs w:val="24"/>
        </w:rPr>
        <w:t>uvijete</w:t>
      </w:r>
      <w:r w:rsidRPr="008120E8">
        <w:rPr>
          <w:rFonts w:cstheme="minorHAnsi"/>
          <w:sz w:val="24"/>
          <w:szCs w:val="24"/>
        </w:rPr>
        <w:t xml:space="preserve"> da ispunjava sve druge uvjete iz javnog natječaja.</w:t>
      </w:r>
    </w:p>
    <w:p w14:paraId="2DAA3EF4" w14:textId="77777777" w:rsidR="008120E8" w:rsidRPr="008120E8" w:rsidRDefault="008120E8" w:rsidP="008E2543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6F06952A" w14:textId="4FCA3F40" w:rsidR="008120E8" w:rsidRDefault="008120E8" w:rsidP="00A56326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U slučaju da dva ili više ponuditelja ponude istu kupoprodajnu cijenu i ispunjavaju sve uvjete natječaja, najboljim ponuditeljem smatra se onaj čija je ponuda ranije podnesena.</w:t>
      </w:r>
    </w:p>
    <w:p w14:paraId="3D09D683" w14:textId="77777777" w:rsidR="00A56326" w:rsidRPr="008120E8" w:rsidRDefault="00A56326" w:rsidP="00A56326">
      <w:pPr>
        <w:spacing w:after="0"/>
        <w:jc w:val="both"/>
        <w:rPr>
          <w:rFonts w:cstheme="minorHAnsi"/>
          <w:sz w:val="24"/>
          <w:szCs w:val="24"/>
        </w:rPr>
      </w:pPr>
    </w:p>
    <w:p w14:paraId="6A956C15" w14:textId="77777777" w:rsidR="008120E8" w:rsidRPr="008120E8" w:rsidRDefault="008120E8" w:rsidP="008E2543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IX.</w:t>
      </w:r>
    </w:p>
    <w:p w14:paraId="01605D57" w14:textId="77777777" w:rsidR="008120E8" w:rsidRPr="008120E8" w:rsidRDefault="008120E8" w:rsidP="002E4E70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Nekretninama iz točke I. raspolaže se u stanju „viđeno-kupljeno“.</w:t>
      </w:r>
    </w:p>
    <w:p w14:paraId="68E981CF" w14:textId="77777777" w:rsidR="008120E8" w:rsidRPr="008120E8" w:rsidRDefault="008120E8" w:rsidP="002E4E70">
      <w:pPr>
        <w:spacing w:after="0"/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6125CCAC" w14:textId="77777777" w:rsidR="008120E8" w:rsidRPr="008120E8" w:rsidRDefault="008120E8" w:rsidP="002E4E70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sz w:val="24"/>
          <w:szCs w:val="24"/>
        </w:rPr>
        <w:t xml:space="preserve">Nekretnine iz točke I. ovog natječaja mogu se razgledati tijekom radnog vremena Gradske uprave Grada Garešnice </w:t>
      </w:r>
      <w:r w:rsidRPr="008120E8">
        <w:rPr>
          <w:rFonts w:cstheme="minorHAnsi"/>
          <w:b/>
          <w:bCs/>
          <w:sz w:val="24"/>
          <w:szCs w:val="24"/>
        </w:rPr>
        <w:t>samo na temelju prethodnog dogovora na broj: 043/675-930.</w:t>
      </w:r>
    </w:p>
    <w:p w14:paraId="0229CC10" w14:textId="77777777" w:rsidR="008120E8" w:rsidRPr="008120E8" w:rsidRDefault="008120E8" w:rsidP="008120E8">
      <w:pPr>
        <w:rPr>
          <w:rFonts w:cstheme="minorHAnsi"/>
          <w:sz w:val="24"/>
          <w:szCs w:val="24"/>
        </w:rPr>
      </w:pPr>
    </w:p>
    <w:p w14:paraId="188632AB" w14:textId="77777777" w:rsidR="008120E8" w:rsidRPr="008120E8" w:rsidRDefault="008120E8" w:rsidP="00BB60B7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X.</w:t>
      </w:r>
    </w:p>
    <w:p w14:paraId="4D21A2CE" w14:textId="6AEB52C2" w:rsidR="008120E8" w:rsidRPr="002E4E70" w:rsidRDefault="008120E8" w:rsidP="002E4E70">
      <w:pPr>
        <w:jc w:val="both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sz w:val="24"/>
          <w:szCs w:val="24"/>
        </w:rPr>
        <w:t xml:space="preserve">Javno otvaranje pristiglih ponuda održat će se u prostoru male sale  Gradske uprave, Vladimira Nazora 21, </w:t>
      </w:r>
      <w:r w:rsidRPr="008120E8">
        <w:rPr>
          <w:rFonts w:cstheme="minorHAnsi"/>
          <w:b/>
          <w:bCs/>
          <w:sz w:val="24"/>
          <w:szCs w:val="24"/>
        </w:rPr>
        <w:t xml:space="preserve">dana </w:t>
      </w:r>
      <w:r w:rsidR="00BD0404">
        <w:rPr>
          <w:rFonts w:cstheme="minorHAnsi"/>
          <w:b/>
          <w:bCs/>
          <w:sz w:val="24"/>
          <w:szCs w:val="24"/>
          <w:highlight w:val="yellow"/>
        </w:rPr>
        <w:t>1. listopada</w:t>
      </w:r>
      <w:r w:rsidRPr="008120E8">
        <w:rPr>
          <w:rFonts w:cstheme="minorHAnsi"/>
          <w:b/>
          <w:bCs/>
          <w:sz w:val="24"/>
          <w:szCs w:val="24"/>
          <w:highlight w:val="yellow"/>
        </w:rPr>
        <w:t xml:space="preserve"> 2024. u </w:t>
      </w:r>
      <w:r w:rsidR="00A56326">
        <w:rPr>
          <w:rFonts w:cstheme="minorHAnsi"/>
          <w:b/>
          <w:bCs/>
          <w:sz w:val="24"/>
          <w:szCs w:val="24"/>
          <w:highlight w:val="yellow"/>
        </w:rPr>
        <w:t>9</w:t>
      </w:r>
      <w:r w:rsidRPr="008120E8">
        <w:rPr>
          <w:rFonts w:cstheme="minorHAnsi"/>
          <w:b/>
          <w:bCs/>
          <w:sz w:val="24"/>
          <w:szCs w:val="24"/>
          <w:highlight w:val="yellow"/>
        </w:rPr>
        <w:t>.30 sati.</w:t>
      </w:r>
    </w:p>
    <w:p w14:paraId="1E6F9753" w14:textId="77777777" w:rsidR="008120E8" w:rsidRPr="008120E8" w:rsidRDefault="008120E8" w:rsidP="00BB60B7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XI.</w:t>
      </w:r>
    </w:p>
    <w:p w14:paraId="2C7FF992" w14:textId="4D046CC7" w:rsidR="002E4E70" w:rsidRPr="008120E8" w:rsidRDefault="008120E8" w:rsidP="00A56326">
      <w:pPr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Gradonačelnik Grada Garešnice s najpovoljnijim ponuditeljem sklopit će ugovor o kupoprodaji najkasnije u roku od 15 dana od dana donošenja odluke o odabiru najpovoljnijeg ponuditelja.</w:t>
      </w:r>
    </w:p>
    <w:p w14:paraId="6604AD8C" w14:textId="77777777" w:rsidR="008120E8" w:rsidRPr="008120E8" w:rsidRDefault="008120E8" w:rsidP="00BB60B7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t>XII.</w:t>
      </w:r>
    </w:p>
    <w:p w14:paraId="21B7FF5E" w14:textId="7652B501" w:rsidR="008120E8" w:rsidRDefault="008120E8" w:rsidP="002E4E70">
      <w:pPr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1DB144A6" w14:textId="77777777" w:rsidR="00A56326" w:rsidRPr="008120E8" w:rsidRDefault="00A56326" w:rsidP="002E4E70">
      <w:pPr>
        <w:jc w:val="both"/>
        <w:rPr>
          <w:rFonts w:cstheme="minorHAnsi"/>
          <w:sz w:val="24"/>
          <w:szCs w:val="24"/>
        </w:rPr>
      </w:pPr>
    </w:p>
    <w:p w14:paraId="2ACC74B8" w14:textId="77777777" w:rsidR="008120E8" w:rsidRPr="008120E8" w:rsidRDefault="008120E8" w:rsidP="00BB60B7">
      <w:pPr>
        <w:jc w:val="center"/>
        <w:rPr>
          <w:rFonts w:cstheme="minorHAnsi"/>
          <w:b/>
          <w:bCs/>
          <w:sz w:val="24"/>
          <w:szCs w:val="24"/>
        </w:rPr>
      </w:pPr>
      <w:r w:rsidRPr="008120E8">
        <w:rPr>
          <w:rFonts w:cstheme="minorHAnsi"/>
          <w:b/>
          <w:bCs/>
          <w:sz w:val="24"/>
          <w:szCs w:val="24"/>
        </w:rPr>
        <w:lastRenderedPageBreak/>
        <w:t>XIII.</w:t>
      </w:r>
    </w:p>
    <w:p w14:paraId="00A679D5" w14:textId="77777777" w:rsidR="008120E8" w:rsidRPr="008120E8" w:rsidRDefault="008120E8" w:rsidP="002E4E70">
      <w:pPr>
        <w:jc w:val="both"/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>Grad Garešnica kao prodavatelj zadržava pravo odustanka od prodaje u svako doba, a najkasnije do trenutka potpisivanja ugovora.</w:t>
      </w:r>
    </w:p>
    <w:p w14:paraId="0D9CA2B2" w14:textId="77777777" w:rsidR="008120E8" w:rsidRPr="008120E8" w:rsidRDefault="008120E8" w:rsidP="008120E8">
      <w:pPr>
        <w:rPr>
          <w:rFonts w:cstheme="minorHAnsi"/>
          <w:sz w:val="24"/>
          <w:szCs w:val="24"/>
        </w:rPr>
      </w:pPr>
    </w:p>
    <w:p w14:paraId="4D1A30A0" w14:textId="77777777" w:rsidR="008120E8" w:rsidRPr="008120E8" w:rsidRDefault="008120E8" w:rsidP="008120E8">
      <w:pPr>
        <w:rPr>
          <w:rFonts w:cstheme="minorHAnsi"/>
          <w:sz w:val="24"/>
          <w:szCs w:val="24"/>
        </w:rPr>
      </w:pPr>
    </w:p>
    <w:p w14:paraId="00C844AE" w14:textId="674E0B9D" w:rsidR="008120E8" w:rsidRPr="008120E8" w:rsidRDefault="008120E8" w:rsidP="008120E8">
      <w:pPr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ab/>
        <w:t xml:space="preserve">                                                                                   </w:t>
      </w:r>
      <w:r w:rsidR="00BB60B7">
        <w:rPr>
          <w:rFonts w:cstheme="minorHAnsi"/>
          <w:sz w:val="24"/>
          <w:szCs w:val="24"/>
        </w:rPr>
        <w:t xml:space="preserve"> </w:t>
      </w:r>
      <w:r w:rsidRPr="008120E8">
        <w:rPr>
          <w:rFonts w:cstheme="minorHAnsi"/>
          <w:sz w:val="24"/>
          <w:szCs w:val="24"/>
        </w:rPr>
        <w:t xml:space="preserve">        </w:t>
      </w:r>
      <w:r w:rsidRPr="008120E8">
        <w:rPr>
          <w:rFonts w:cstheme="minorHAnsi"/>
          <w:sz w:val="24"/>
          <w:szCs w:val="24"/>
        </w:rPr>
        <w:tab/>
        <w:t>GRADONAČELNIK</w:t>
      </w:r>
    </w:p>
    <w:p w14:paraId="1DFF7B37" w14:textId="519ADCEF" w:rsidR="008120E8" w:rsidRPr="008120E8" w:rsidRDefault="008120E8" w:rsidP="008120E8">
      <w:pPr>
        <w:rPr>
          <w:rFonts w:cstheme="minorHAnsi"/>
          <w:sz w:val="24"/>
          <w:szCs w:val="24"/>
        </w:rPr>
      </w:pPr>
      <w:r w:rsidRPr="008120E8">
        <w:rPr>
          <w:rFonts w:cstheme="minorHAnsi"/>
          <w:sz w:val="24"/>
          <w:szCs w:val="24"/>
        </w:rPr>
        <w:t xml:space="preserve">                                                                                          </w:t>
      </w:r>
      <w:r w:rsidRPr="008120E8">
        <w:rPr>
          <w:rFonts w:cstheme="minorHAnsi"/>
          <w:sz w:val="24"/>
          <w:szCs w:val="24"/>
        </w:rPr>
        <w:tab/>
      </w:r>
      <w:r w:rsidRPr="008120E8">
        <w:rPr>
          <w:rFonts w:cstheme="minorHAnsi"/>
          <w:sz w:val="24"/>
          <w:szCs w:val="24"/>
        </w:rPr>
        <w:tab/>
      </w:r>
      <w:r w:rsidR="00D3448E">
        <w:rPr>
          <w:rFonts w:cstheme="minorHAnsi"/>
          <w:sz w:val="24"/>
          <w:szCs w:val="24"/>
        </w:rPr>
        <w:t xml:space="preserve">  </w:t>
      </w:r>
      <w:r w:rsidRPr="008120E8">
        <w:rPr>
          <w:rFonts w:cstheme="minorHAnsi"/>
          <w:sz w:val="24"/>
          <w:szCs w:val="24"/>
        </w:rPr>
        <w:t xml:space="preserve"> Josip Bilandžija, dipl. ing. šum.</w:t>
      </w:r>
    </w:p>
    <w:p w14:paraId="6D26A2B4" w14:textId="77777777" w:rsidR="008120E8" w:rsidRPr="008120E8" w:rsidRDefault="008120E8" w:rsidP="008120E8">
      <w:pPr>
        <w:rPr>
          <w:rFonts w:cstheme="minorHAnsi"/>
          <w:sz w:val="24"/>
          <w:szCs w:val="24"/>
        </w:rPr>
      </w:pPr>
    </w:p>
    <w:bookmarkEnd w:id="0"/>
    <w:p w14:paraId="7E3CC1CB" w14:textId="46C32A11" w:rsidR="008120E8" w:rsidRPr="008120E8" w:rsidRDefault="008120E8" w:rsidP="008120E8">
      <w:pPr>
        <w:rPr>
          <w:rFonts w:cstheme="minorHAnsi"/>
          <w:b/>
          <w:sz w:val="24"/>
          <w:szCs w:val="24"/>
        </w:rPr>
      </w:pPr>
      <w:r w:rsidRPr="008120E8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6D52F37" wp14:editId="7774613C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1657473908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13756" w14:textId="77777777" w:rsidR="008120E8" w:rsidRDefault="008120E8" w:rsidP="008120E8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52F37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" stroked="f">
                <v:textbox>
                  <w:txbxContent>
                    <w:p w14:paraId="1B813756" w14:textId="77777777" w:rsidR="008120E8" w:rsidRDefault="008120E8" w:rsidP="008120E8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7BE38EA4" w14:textId="77777777" w:rsidR="008120E8" w:rsidRPr="008120E8" w:rsidRDefault="008120E8" w:rsidP="008120E8">
      <w:pPr>
        <w:rPr>
          <w:rFonts w:cstheme="minorHAnsi"/>
          <w:sz w:val="24"/>
          <w:szCs w:val="24"/>
        </w:rPr>
      </w:pPr>
    </w:p>
    <w:bookmarkEnd w:id="1"/>
    <w:p w14:paraId="1F994413" w14:textId="77777777" w:rsidR="00B61861" w:rsidRPr="008120E8" w:rsidRDefault="00B61861">
      <w:pPr>
        <w:rPr>
          <w:rFonts w:cstheme="minorHAnsi"/>
          <w:sz w:val="24"/>
          <w:szCs w:val="24"/>
        </w:rPr>
      </w:pPr>
    </w:p>
    <w:sectPr w:rsidR="00B61861" w:rsidRPr="008120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4B2A7B"/>
    <w:multiLevelType w:val="hybridMultilevel"/>
    <w:tmpl w:val="E3027C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1068" w:hanging="360"/>
      </w:pPr>
      <w:rPr>
        <w:rFonts w:ascii="Calibri Light" w:eastAsia="Times New Roman" w:hAnsi="Calibri Light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3981091">
    <w:abstractNumId w:val="1"/>
  </w:num>
  <w:num w:numId="2" w16cid:durableId="332028921">
    <w:abstractNumId w:val="1"/>
  </w:num>
  <w:num w:numId="3" w16cid:durableId="1858039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79"/>
    <w:rsid w:val="0007664C"/>
    <w:rsid w:val="002E4E70"/>
    <w:rsid w:val="00304119"/>
    <w:rsid w:val="004837C5"/>
    <w:rsid w:val="004D295E"/>
    <w:rsid w:val="005B4259"/>
    <w:rsid w:val="008120E8"/>
    <w:rsid w:val="0081447D"/>
    <w:rsid w:val="008E2543"/>
    <w:rsid w:val="009B6560"/>
    <w:rsid w:val="00A56326"/>
    <w:rsid w:val="00A85AA5"/>
    <w:rsid w:val="00B61861"/>
    <w:rsid w:val="00BB60B7"/>
    <w:rsid w:val="00BD0404"/>
    <w:rsid w:val="00CA4241"/>
    <w:rsid w:val="00CD4D7B"/>
    <w:rsid w:val="00D3448E"/>
    <w:rsid w:val="00D47479"/>
    <w:rsid w:val="00D51C6F"/>
    <w:rsid w:val="00E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290C"/>
  <w15:chartTrackingRefBased/>
  <w15:docId w15:val="{339ED813-8D90-4A6E-BC5B-2B192391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47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7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74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7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74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7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7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7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7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74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7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74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747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747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747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747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747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747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7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7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7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7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7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747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747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747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74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747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74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2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Garešnica</dc:creator>
  <cp:keywords/>
  <dc:description/>
  <cp:lastModifiedBy>Adela Labaš</cp:lastModifiedBy>
  <cp:revision>3</cp:revision>
  <dcterms:created xsi:type="dcterms:W3CDTF">2024-09-10T07:04:00Z</dcterms:created>
  <dcterms:modified xsi:type="dcterms:W3CDTF">2024-09-10T07:12:00Z</dcterms:modified>
</cp:coreProperties>
</file>